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C73314">
            <w:pPr>
              <w:pStyle w:val="Heading4"/>
            </w:pPr>
            <w:r>
              <w:t xml:space="preserve">REQUEST FOR PROPOSAL NUMBER </w:t>
            </w:r>
            <w:r w:rsidR="00071F09">
              <w:t>59</w:t>
            </w:r>
            <w:r w:rsidR="005A324F">
              <w:t>5</w:t>
            </w:r>
            <w:r w:rsidR="00C73314">
              <w:t>6</w:t>
            </w:r>
            <w:r w:rsidR="00071F09">
              <w:t xml:space="preserve"> Z1 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C73314" w:rsidP="00210986">
            <w:pPr>
              <w:pStyle w:val="Heading4"/>
            </w:pPr>
            <w:r>
              <w:t>FULLY INSURED SHORT TERM DISABILITY (STD) AND LONG TERM DISABILITY (LTD) INSURANCE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C73314">
            <w:pPr>
              <w:pStyle w:val="Heading4"/>
            </w:pPr>
            <w:r>
              <w:t xml:space="preserve">Proposal Opening: </w:t>
            </w:r>
            <w:r w:rsidR="00071F09">
              <w:t xml:space="preserve">December </w:t>
            </w:r>
            <w:r w:rsidR="005A324F">
              <w:t>1</w:t>
            </w:r>
            <w:r w:rsidR="00C73314">
              <w:t>3</w:t>
            </w:r>
            <w:r w:rsidR="00071F09">
              <w:t>, 2018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6F62DE" w:rsidRDefault="006F62DE" w:rsidP="006F62DE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Hartford Life and Accident Insurance Company</w:t>
      </w:r>
    </w:p>
    <w:p w:rsidR="006F62DE" w:rsidRDefault="006F62DE" w:rsidP="006F62DE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Life Insurance Company of North America (LINA), a Cigna Company</w:t>
      </w:r>
    </w:p>
    <w:p w:rsidR="006F62DE" w:rsidRDefault="006F62DE" w:rsidP="006F62DE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Metropolitan Life Insurance Company</w:t>
      </w:r>
    </w:p>
    <w:p w:rsidR="006F62DE" w:rsidRDefault="006F62DE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ReliaStar Life Insurance Company</w:t>
      </w:r>
    </w:p>
    <w:p w:rsidR="00A825BE" w:rsidRDefault="004E444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United of Omaha Life Insurance Company</w:t>
      </w:r>
    </w:p>
    <w:p w:rsidR="004E444F" w:rsidRDefault="004E444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UnitedHealthcare Insurance Company</w:t>
      </w:r>
    </w:p>
    <w:p w:rsidR="003574E6" w:rsidRPr="006F62DE" w:rsidRDefault="003574E6" w:rsidP="006F62DE">
      <w:pPr>
        <w:ind w:left="1440"/>
        <w:rPr>
          <w:rFonts w:cs="Arial"/>
        </w:rPr>
      </w:pPr>
      <w:bookmarkStart w:id="0" w:name="_GoBack"/>
      <w:bookmarkEnd w:id="0"/>
    </w:p>
    <w:sectPr w:rsidR="003574E6" w:rsidRPr="006F62DE" w:rsidSect="0021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71F09"/>
    <w:rsid w:val="000B209B"/>
    <w:rsid w:val="000D153F"/>
    <w:rsid w:val="001B270B"/>
    <w:rsid w:val="00210986"/>
    <w:rsid w:val="00297751"/>
    <w:rsid w:val="002D7ADA"/>
    <w:rsid w:val="00306ECC"/>
    <w:rsid w:val="003574E6"/>
    <w:rsid w:val="003A2E12"/>
    <w:rsid w:val="004E444F"/>
    <w:rsid w:val="005A324F"/>
    <w:rsid w:val="006005D1"/>
    <w:rsid w:val="006918FB"/>
    <w:rsid w:val="006F62DE"/>
    <w:rsid w:val="00730C77"/>
    <w:rsid w:val="00884CEC"/>
    <w:rsid w:val="008A5284"/>
    <w:rsid w:val="008D4851"/>
    <w:rsid w:val="00987834"/>
    <w:rsid w:val="009B2C5E"/>
    <w:rsid w:val="00A825BE"/>
    <w:rsid w:val="00A95644"/>
    <w:rsid w:val="00AE5C0F"/>
    <w:rsid w:val="00B00D45"/>
    <w:rsid w:val="00B3542A"/>
    <w:rsid w:val="00B430E3"/>
    <w:rsid w:val="00B8434C"/>
    <w:rsid w:val="00C73314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3F54D871"/>
  <w15:docId w15:val="{D7BADE44-9448-493E-9D82-44D95D60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B404-4362-47A2-9F30-3E341164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Schiltz, Julie</cp:lastModifiedBy>
  <cp:revision>7</cp:revision>
  <cp:lastPrinted>2011-12-15T14:35:00Z</cp:lastPrinted>
  <dcterms:created xsi:type="dcterms:W3CDTF">2018-12-04T15:22:00Z</dcterms:created>
  <dcterms:modified xsi:type="dcterms:W3CDTF">2018-12-13T20:29:00Z</dcterms:modified>
</cp:coreProperties>
</file>